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C2" w:rsidRPr="00BC22C2" w:rsidRDefault="00BC22C2" w:rsidP="00BC22C2">
      <w:pPr>
        <w:spacing w:after="0" w:line="360" w:lineRule="auto"/>
        <w:ind w:firstLine="851"/>
        <w:jc w:val="center"/>
        <w:rPr>
          <w:rFonts w:ascii="Times New Roman" w:hAnsi="Times New Roman" w:cs="Times New Roman"/>
          <w:b/>
          <w:sz w:val="24"/>
          <w:szCs w:val="24"/>
        </w:rPr>
      </w:pPr>
      <w:r w:rsidRPr="00BC22C2">
        <w:rPr>
          <w:rFonts w:ascii="Times New Roman" w:hAnsi="Times New Roman" w:cs="Times New Roman"/>
          <w:b/>
          <w:sz w:val="24"/>
          <w:szCs w:val="24"/>
        </w:rPr>
        <w:t>О ПОРЯДКЕ ТЕХНОЛОГИЧЕСКОГО ПРИСОЕДИНЕНИЯ ПОТРЕБИТЕЛЕЙ К ЭЛЕКТРИЧЕСКИМ СЕТЯМ</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 Правила технологического присоединения (далее – Правила) устанавливают следующую процедуру технологического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заключение договора;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выполнение сторонами договора мероприятий, предусмотренных договором;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4, технологическое присоединение которых осуществляется к электрическим сетям классом напряжения до 10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включительно, и объектов лиц, указанных в пунктах 5, 7 и 8);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10).</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  В заявке, направляемой заявителем (за исключением лиц, указанных в пунктах 4-8), должны быть в зависимости от конкретных условий указаны следующие сведения: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наименование и место нахождения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которые необходимо присоединить к электрическим сетям сетевой организации;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место нахождения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запрашиваемая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 их технические характеристики, количество, мощность генераторов и присоединяемых к сети трансформаторов;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 количество точек присоединения с указанием технических параметров элементов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е) заявляемый уровень надежности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C22C2">
        <w:rPr>
          <w:rFonts w:ascii="Times New Roman" w:hAnsi="Times New Roman" w:cs="Times New Roman"/>
          <w:sz w:val="24"/>
          <w:szCs w:val="24"/>
        </w:rPr>
        <w:t>несимметрию</w:t>
      </w:r>
      <w:proofErr w:type="spellEnd"/>
      <w:r w:rsidRPr="00BC22C2">
        <w:rPr>
          <w:rFonts w:ascii="Times New Roman" w:hAnsi="Times New Roman" w:cs="Times New Roman"/>
          <w:sz w:val="24"/>
          <w:szCs w:val="24"/>
        </w:rPr>
        <w:t xml:space="preserve"> напряжения в точках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з) необходимость наличия технологической и (или) аварийной брони, определяемой в </w:t>
      </w:r>
      <w:proofErr w:type="gramStart"/>
      <w:r w:rsidRPr="00BC22C2">
        <w:rPr>
          <w:rFonts w:ascii="Times New Roman" w:hAnsi="Times New Roman" w:cs="Times New Roman"/>
          <w:sz w:val="24"/>
          <w:szCs w:val="24"/>
        </w:rPr>
        <w:t>соответствии</w:t>
      </w:r>
      <w:proofErr w:type="gramEnd"/>
      <w:r w:rsidRPr="00BC22C2">
        <w:rPr>
          <w:rFonts w:ascii="Times New Roman" w:hAnsi="Times New Roman" w:cs="Times New Roman"/>
          <w:sz w:val="24"/>
          <w:szCs w:val="24"/>
        </w:rPr>
        <w:t xml:space="preserve"> с требованиями пункта 10;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и) сроки проектирования и поэтапного введения в эксплуатацию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(в том числе по этапам и очередям);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к) планируемое распределение максимальной мощности, сроков ввода и сведения о категории надежности электроснабжения при вводе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по этапам и очередям.</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 К заявке прилагаются следующие документы: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план расположения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которые необходимо присоединить к электрическим сетям сетевой организации;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и выше, с указанием возможности резервирования от собственных </w:t>
      </w:r>
      <w:r w:rsidRPr="00BC22C2">
        <w:rPr>
          <w:rFonts w:ascii="Times New Roman" w:hAnsi="Times New Roman" w:cs="Times New Roman"/>
          <w:sz w:val="24"/>
          <w:szCs w:val="24"/>
        </w:rPr>
        <w:lastRenderedPageBreak/>
        <w:t xml:space="preserve">источников энергоснабжения (включая резервирование для собственных нужд) и возможности переключения нагрузок (генерации) по внутренним сетям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перечень и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которые могут быть присоединены к устройствам противоаварийной автоматики;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 доверенность или иные документы, подтверждающие полномочия представителя заявителя, подающего и получающего документы, в </w:t>
      </w:r>
      <w:proofErr w:type="gramStart"/>
      <w:r w:rsidRPr="00BC22C2">
        <w:rPr>
          <w:rFonts w:ascii="Times New Roman" w:hAnsi="Times New Roman" w:cs="Times New Roman"/>
          <w:sz w:val="24"/>
          <w:szCs w:val="24"/>
        </w:rPr>
        <w:t>случае</w:t>
      </w:r>
      <w:proofErr w:type="gramEnd"/>
      <w:r w:rsidRPr="00BC22C2">
        <w:rPr>
          <w:rFonts w:ascii="Times New Roman" w:hAnsi="Times New Roman" w:cs="Times New Roman"/>
          <w:sz w:val="24"/>
          <w:szCs w:val="24"/>
        </w:rPr>
        <w:t xml:space="preserve"> если заявка подается в сетевую организацию представителем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4. В заявке, направляемой заявителем - юридическим лицом или индивидуальным предпринимателем,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устройств</w:t>
      </w:r>
      <w:proofErr w:type="gramEnd"/>
      <w:r w:rsidRPr="00BC22C2">
        <w:rPr>
          <w:rFonts w:ascii="Times New Roman" w:hAnsi="Times New Roman" w:cs="Times New Roman"/>
          <w:sz w:val="24"/>
          <w:szCs w:val="24"/>
        </w:rPr>
        <w:t xml:space="preserve"> которых составляет свыше 100 кВт и менее 670 кВт, должны быть указаны: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а) сведения, указанные в подпунктах "а" - "в", "д", "е", "и", "</w:t>
      </w:r>
      <w:proofErr w:type="gramStart"/>
      <w:r w:rsidRPr="00BC22C2">
        <w:rPr>
          <w:rFonts w:ascii="Times New Roman" w:hAnsi="Times New Roman" w:cs="Times New Roman"/>
          <w:sz w:val="24"/>
          <w:szCs w:val="24"/>
        </w:rPr>
        <w:t>к</w:t>
      </w:r>
      <w:proofErr w:type="gramEnd"/>
      <w:r w:rsidRPr="00BC22C2">
        <w:rPr>
          <w:rFonts w:ascii="Times New Roman" w:hAnsi="Times New Roman" w:cs="Times New Roman"/>
          <w:sz w:val="24"/>
          <w:szCs w:val="24"/>
        </w:rPr>
        <w:t xml:space="preserve">" пункта 3;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запрашиваемая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характер нагрузки (вид производственной деятельности).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Под передвижными объектами понимаются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8. </w:t>
      </w:r>
      <w:proofErr w:type="gramStart"/>
      <w:r w:rsidRPr="00BC22C2">
        <w:rPr>
          <w:rFonts w:ascii="Times New Roman" w:hAnsi="Times New Roman" w:cs="Times New Roman"/>
          <w:sz w:val="24"/>
          <w:szCs w:val="24"/>
        </w:rPr>
        <w:t xml:space="preserve">В заявке, направляемой заявителем - физическим лицом 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фамилия, имя и отчество заявителя, серия, номер и дата выдачи паспорта или иного документа, удостоверяющего личность в </w:t>
      </w:r>
      <w:proofErr w:type="gramStart"/>
      <w:r w:rsidRPr="00BC22C2">
        <w:rPr>
          <w:rFonts w:ascii="Times New Roman" w:hAnsi="Times New Roman" w:cs="Times New Roman"/>
          <w:sz w:val="24"/>
          <w:szCs w:val="24"/>
        </w:rPr>
        <w:t>соответствии</w:t>
      </w:r>
      <w:proofErr w:type="gramEnd"/>
      <w:r w:rsidRPr="00BC22C2">
        <w:rPr>
          <w:rFonts w:ascii="Times New Roman" w:hAnsi="Times New Roman" w:cs="Times New Roman"/>
          <w:sz w:val="24"/>
          <w:szCs w:val="24"/>
        </w:rPr>
        <w:t xml:space="preserve"> с законодательством Российской Федерации;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место жительства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в) сведения, предусмотренные подпунктами "б" и "и" пункта 3;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запрашиваемая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9.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в </w:t>
      </w:r>
      <w:proofErr w:type="gramStart"/>
      <w:r w:rsidRPr="00BC22C2">
        <w:rPr>
          <w:rFonts w:ascii="Times New Roman" w:hAnsi="Times New Roman" w:cs="Times New Roman"/>
          <w:sz w:val="24"/>
          <w:szCs w:val="24"/>
        </w:rPr>
        <w:t>целях</w:t>
      </w:r>
      <w:proofErr w:type="gramEnd"/>
      <w:r w:rsidRPr="00BC22C2">
        <w:rPr>
          <w:rFonts w:ascii="Times New Roman" w:hAnsi="Times New Roman" w:cs="Times New Roman"/>
          <w:sz w:val="24"/>
          <w:szCs w:val="24"/>
        </w:rPr>
        <w:t xml:space="preserve">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(потребителя электрической энергии) к определенной категории надежности осуществляется заявителем самостоятельно.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Отнесение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 первой категории надежности осуществляется в случае, если необходимо обеспечить беспрерывный режим работы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Отнесение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перерыв снабжения электрической энергией которых приводит к недопустимым нарушениям технологических процессов производства.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не отнесенные к первой или второй категориям надежности, относятся к третьей категории надежности.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Для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Автономные резервные источники питания в </w:t>
      </w:r>
      <w:proofErr w:type="gramStart"/>
      <w:r w:rsidRPr="00BC22C2">
        <w:rPr>
          <w:rFonts w:ascii="Times New Roman" w:hAnsi="Times New Roman" w:cs="Times New Roman"/>
          <w:sz w:val="24"/>
          <w:szCs w:val="24"/>
        </w:rPr>
        <w:t>случае</w:t>
      </w:r>
      <w:proofErr w:type="gramEnd"/>
      <w:r w:rsidRPr="00BC22C2">
        <w:rPr>
          <w:rFonts w:ascii="Times New Roman" w:hAnsi="Times New Roman" w:cs="Times New Roman"/>
          <w:sz w:val="24"/>
          <w:szCs w:val="24"/>
        </w:rPr>
        <w:t xml:space="preserve">, если их наличие предусмотрено техническими условиями, подлежат установке владельцем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 технологическому присоединению в порядке, предусмотренном настоящими Правилами. </w:t>
      </w:r>
      <w:proofErr w:type="gramStart"/>
      <w:r w:rsidRPr="00BC22C2">
        <w:rPr>
          <w:rFonts w:ascii="Times New Roman" w:hAnsi="Times New Roman" w:cs="Times New Roman"/>
          <w:sz w:val="24"/>
          <w:szCs w:val="24"/>
        </w:rPr>
        <w:t xml:space="preserve">Владелец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BC22C2">
        <w:rPr>
          <w:rFonts w:ascii="Times New Roman" w:hAnsi="Times New Roman" w:cs="Times New Roman"/>
          <w:sz w:val="24"/>
          <w:szCs w:val="24"/>
        </w:rPr>
        <w:t>внерегламентных</w:t>
      </w:r>
      <w:proofErr w:type="spellEnd"/>
      <w:r w:rsidRPr="00BC22C2">
        <w:rPr>
          <w:rFonts w:ascii="Times New Roman" w:hAnsi="Times New Roman" w:cs="Times New Roman"/>
          <w:sz w:val="24"/>
          <w:szCs w:val="24"/>
        </w:rPr>
        <w:t xml:space="preserve"> </w:t>
      </w:r>
      <w:r w:rsidRPr="00BC22C2">
        <w:rPr>
          <w:rFonts w:ascii="Times New Roman" w:hAnsi="Times New Roman" w:cs="Times New Roman"/>
          <w:sz w:val="24"/>
          <w:szCs w:val="24"/>
        </w:rPr>
        <w:lastRenderedPageBreak/>
        <w:t xml:space="preserve">отключений, введении аварийных ограничений режима потребления электрической энергии (мощности) или использовании противоаварийной автоматики.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10. </w:t>
      </w:r>
      <w:proofErr w:type="gramStart"/>
      <w:r w:rsidRPr="00BC22C2">
        <w:rPr>
          <w:rFonts w:ascii="Times New Roman" w:hAnsi="Times New Roman" w:cs="Times New Roman"/>
          <w:sz w:val="24"/>
          <w:szCs w:val="24"/>
        </w:rPr>
        <w:t xml:space="preserve">При осуществлении технологического присоединения к объектам электросетевого хозяйства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При осуществлении технологического присоединения к объектам электросетевого хозяйства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3, указано о необходимости наличия технологической и (или) аварийной брони.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Проект акта согласования технологической и (или) аварийной брони составляется заявителем в 2 </w:t>
      </w:r>
      <w:proofErr w:type="gramStart"/>
      <w:r w:rsidRPr="00BC22C2">
        <w:rPr>
          <w:rFonts w:ascii="Times New Roman" w:hAnsi="Times New Roman" w:cs="Times New Roman"/>
          <w:sz w:val="24"/>
          <w:szCs w:val="24"/>
        </w:rPr>
        <w:t>экземплярах</w:t>
      </w:r>
      <w:proofErr w:type="gramEnd"/>
      <w:r w:rsidRPr="00BC22C2">
        <w:rPr>
          <w:rFonts w:ascii="Times New Roman" w:hAnsi="Times New Roman" w:cs="Times New Roman"/>
          <w:sz w:val="24"/>
          <w:szCs w:val="24"/>
        </w:rPr>
        <w:t xml:space="preserve">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Величина технологической и (или) аварийной брони и требования к </w:t>
      </w:r>
      <w:proofErr w:type="spellStart"/>
      <w:r w:rsidRPr="00BC22C2">
        <w:rPr>
          <w:rFonts w:ascii="Times New Roman" w:hAnsi="Times New Roman" w:cs="Times New Roman"/>
          <w:sz w:val="24"/>
          <w:szCs w:val="24"/>
        </w:rPr>
        <w:t>энергопринимающим</w:t>
      </w:r>
      <w:proofErr w:type="spellEnd"/>
      <w:r w:rsidRPr="00BC22C2">
        <w:rPr>
          <w:rFonts w:ascii="Times New Roman" w:hAnsi="Times New Roman" w:cs="Times New Roman"/>
          <w:sz w:val="24"/>
          <w:szCs w:val="24"/>
        </w:rPr>
        <w:t xml:space="preserve"> устройствам, подключенным к токоприемникам технологической и </w:t>
      </w:r>
      <w:r w:rsidRPr="00BC22C2">
        <w:rPr>
          <w:rFonts w:ascii="Times New Roman" w:hAnsi="Times New Roman" w:cs="Times New Roman"/>
          <w:sz w:val="24"/>
          <w:szCs w:val="24"/>
        </w:rPr>
        <w:lastRenderedPageBreak/>
        <w:t xml:space="preserve">(или)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Акт согласования технологической и (или) аварийной брони содержит перечень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подключенных к токоприемникам аварийной брони, величину аварийной брони и </w:t>
      </w:r>
      <w:proofErr w:type="gramStart"/>
      <w:r w:rsidRPr="00BC22C2">
        <w:rPr>
          <w:rFonts w:ascii="Times New Roman" w:hAnsi="Times New Roman" w:cs="Times New Roman"/>
          <w:sz w:val="24"/>
          <w:szCs w:val="24"/>
        </w:rPr>
        <w:t>сроки</w:t>
      </w:r>
      <w:proofErr w:type="gramEnd"/>
      <w:r w:rsidRPr="00BC22C2">
        <w:rPr>
          <w:rFonts w:ascii="Times New Roman" w:hAnsi="Times New Roman" w:cs="Times New Roman"/>
          <w:sz w:val="24"/>
          <w:szCs w:val="24"/>
        </w:rP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11. </w:t>
      </w:r>
      <w:proofErr w:type="gramStart"/>
      <w:r w:rsidRPr="00BC22C2">
        <w:rPr>
          <w:rFonts w:ascii="Times New Roman" w:hAnsi="Times New Roman" w:cs="Times New Roman"/>
          <w:sz w:val="24"/>
          <w:szCs w:val="24"/>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1 к Правилам и направляется заявителю - физическому лицу.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до 15 к</w:t>
      </w:r>
      <w:proofErr w:type="gramStart"/>
      <w:r w:rsidRPr="00BC22C2">
        <w:rPr>
          <w:rFonts w:ascii="Times New Roman" w:hAnsi="Times New Roman" w:cs="Times New Roman"/>
          <w:sz w:val="24"/>
          <w:szCs w:val="24"/>
        </w:rPr>
        <w:t>Вт вкл</w:t>
      </w:r>
      <w:proofErr w:type="gramEnd"/>
      <w:r w:rsidRPr="00BC22C2">
        <w:rPr>
          <w:rFonts w:ascii="Times New Roman" w:hAnsi="Times New Roman" w:cs="Times New Roman"/>
          <w:sz w:val="24"/>
          <w:szCs w:val="24"/>
        </w:rPr>
        <w:t xml:space="preserve">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договор оформляется сетевой организацией в соответствии с типовым договором по форме </w:t>
      </w:r>
      <w:r w:rsidRPr="00BC22C2">
        <w:rPr>
          <w:rFonts w:ascii="Times New Roman" w:hAnsi="Times New Roman" w:cs="Times New Roman"/>
          <w:sz w:val="24"/>
          <w:szCs w:val="24"/>
        </w:rPr>
        <w:lastRenderedPageBreak/>
        <w:t xml:space="preserve">согласно приложению N 2 к Правилам и направляется заявителю - юридическому лицу или индивидуальному предпринимателю.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договор оформляется сетевой организацией в соответствии с типовым договором по форме согласно приложению N 3 к Правилам и направляется заявителю - юридическому лицу или индивидуальному предпринимателю.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w:t>
      </w:r>
      <w:proofErr w:type="gramEnd"/>
      <w:r w:rsidRPr="00BC22C2">
        <w:rPr>
          <w:rFonts w:ascii="Times New Roman" w:hAnsi="Times New Roman" w:cs="Times New Roman"/>
          <w:sz w:val="24"/>
          <w:szCs w:val="24"/>
        </w:rPr>
        <w:t xml:space="preserve"> индивидуальному проекту), договор оформляется сетевой организацией в </w:t>
      </w:r>
      <w:proofErr w:type="gramStart"/>
      <w:r w:rsidRPr="00BC22C2">
        <w:rPr>
          <w:rFonts w:ascii="Times New Roman" w:hAnsi="Times New Roman" w:cs="Times New Roman"/>
          <w:sz w:val="24"/>
          <w:szCs w:val="24"/>
        </w:rPr>
        <w:t>соответствии</w:t>
      </w:r>
      <w:proofErr w:type="gramEnd"/>
      <w:r w:rsidRPr="00BC22C2">
        <w:rPr>
          <w:rFonts w:ascii="Times New Roman" w:hAnsi="Times New Roman" w:cs="Times New Roman"/>
          <w:sz w:val="24"/>
          <w:szCs w:val="24"/>
        </w:rPr>
        <w:t xml:space="preserve"> с типовым договором по форме согласно приложению N 4 к Правилам и направляется заявителю - юридическому лицу или индивидуальному предпринимателю.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 целях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заявителей, заключивших соглашение о перераспределении максимальной мощности с владельцами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 исключением лиц, указанных в пункте 5,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до 15 кВт</w:t>
      </w:r>
      <w:proofErr w:type="gram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 xml:space="preserve">включительно, лиц, указанных в пунктах 7 и 8,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в отношении которых до 1 января 2009 г. в установленном порядке было осуществлено</w:t>
      </w:r>
      <w:proofErr w:type="gram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 xml:space="preserve">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5 к Правилам и направляется заявителю.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При отсутствии сведений и документов, указанных в пунктах 2, 3 и 4 - 8,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Заявитель подписывает оба экземпляра проекта договора в течение 30 дней </w:t>
      </w:r>
      <w:proofErr w:type="gramStart"/>
      <w:r w:rsidRPr="00BC22C2">
        <w:rPr>
          <w:rFonts w:ascii="Times New Roman" w:hAnsi="Times New Roman" w:cs="Times New Roman"/>
          <w:sz w:val="24"/>
          <w:szCs w:val="24"/>
        </w:rPr>
        <w:t>с даты получения</w:t>
      </w:r>
      <w:proofErr w:type="gramEnd"/>
      <w:r w:rsidRPr="00BC22C2">
        <w:rPr>
          <w:rFonts w:ascii="Times New Roman" w:hAnsi="Times New Roman" w:cs="Times New Roman"/>
          <w:sz w:val="24"/>
          <w:szCs w:val="24"/>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w:t>
      </w:r>
      <w:proofErr w:type="gramEnd"/>
      <w:r w:rsidRPr="00BC22C2">
        <w:rPr>
          <w:rFonts w:ascii="Times New Roman" w:hAnsi="Times New Roman" w:cs="Times New Roman"/>
          <w:sz w:val="24"/>
          <w:szCs w:val="24"/>
        </w:rPr>
        <w:t xml:space="preserve"> о приведении его в соответствие с настоящими Правилами.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Указанный мотивированный отказ направляется заявителем в сетевую организацию заказным письмом с уведомлением о вручении.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случае </w:t>
      </w:r>
      <w:proofErr w:type="spellStart"/>
      <w:r w:rsidRPr="00BC22C2">
        <w:rPr>
          <w:rFonts w:ascii="Times New Roman" w:hAnsi="Times New Roman" w:cs="Times New Roman"/>
          <w:sz w:val="24"/>
          <w:szCs w:val="24"/>
        </w:rPr>
        <w:t>ненаправления</w:t>
      </w:r>
      <w:proofErr w:type="spellEnd"/>
      <w:r w:rsidRPr="00BC22C2">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sidRPr="00BC22C2">
        <w:rPr>
          <w:rFonts w:ascii="Times New Roman" w:hAnsi="Times New Roman" w:cs="Times New Roman"/>
          <w:sz w:val="24"/>
          <w:szCs w:val="24"/>
        </w:rPr>
        <w:t xml:space="preserve"> для подписания, а также технические условия как неотъемлемое приложение к договору.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Договор считается заключенным </w:t>
      </w:r>
      <w:proofErr w:type="gramStart"/>
      <w:r w:rsidRPr="00BC22C2">
        <w:rPr>
          <w:rFonts w:ascii="Times New Roman" w:hAnsi="Times New Roman" w:cs="Times New Roman"/>
          <w:sz w:val="24"/>
          <w:szCs w:val="24"/>
        </w:rPr>
        <w:t>с даты поступления</w:t>
      </w:r>
      <w:proofErr w:type="gramEnd"/>
      <w:r w:rsidRPr="00BC22C2">
        <w:rPr>
          <w:rFonts w:ascii="Times New Roman" w:hAnsi="Times New Roman" w:cs="Times New Roman"/>
          <w:sz w:val="24"/>
          <w:szCs w:val="24"/>
        </w:rPr>
        <w:t xml:space="preserve"> подписанного заявителем экземпляра договора в сетевую организацию.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12. Договор должен содержать следующие существенные условия: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перечень мероприятий по технологическому присоединению (определяется в технических </w:t>
      </w:r>
      <w:proofErr w:type="gramStart"/>
      <w:r w:rsidRPr="00BC22C2">
        <w:rPr>
          <w:rFonts w:ascii="Times New Roman" w:hAnsi="Times New Roman" w:cs="Times New Roman"/>
          <w:sz w:val="24"/>
          <w:szCs w:val="24"/>
        </w:rPr>
        <w:t>условиях</w:t>
      </w:r>
      <w:proofErr w:type="gramEnd"/>
      <w:r w:rsidRPr="00BC22C2">
        <w:rPr>
          <w:rFonts w:ascii="Times New Roman" w:hAnsi="Times New Roman" w:cs="Times New Roman"/>
          <w:sz w:val="24"/>
          <w:szCs w:val="24"/>
        </w:rPr>
        <w:t xml:space="preserve">, являющихся неотъемлемой частью договора) и обязательства сторон по их выполнению;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срок осуществления мероприятий по технологическому присоединению, который не может превышать: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15 рабочих дней (если в заявке не указан более продолжительный срок) - для заявителей, указанных в пункте 7, в случае если расстояние от </w:t>
      </w:r>
      <w:proofErr w:type="spellStart"/>
      <w:r w:rsidRPr="00BC22C2">
        <w:rPr>
          <w:rFonts w:ascii="Times New Roman" w:hAnsi="Times New Roman" w:cs="Times New Roman"/>
          <w:sz w:val="24"/>
          <w:szCs w:val="24"/>
        </w:rPr>
        <w:t>энергопринимающего</w:t>
      </w:r>
      <w:proofErr w:type="spellEnd"/>
      <w:r w:rsidRPr="00BC22C2">
        <w:rPr>
          <w:rFonts w:ascii="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300 метров;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6 месяцев - для заявителей, указанных в пунктах 5 и 7, в случае технологического присоединения к электрическим сетям классом напряжения до 20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 в сельской</w:t>
      </w:r>
      <w:proofErr w:type="gramEnd"/>
      <w:r w:rsidRPr="00BC22C2">
        <w:rPr>
          <w:rFonts w:ascii="Times New Roman" w:hAnsi="Times New Roman" w:cs="Times New Roman"/>
          <w:sz w:val="24"/>
          <w:szCs w:val="24"/>
        </w:rPr>
        <w:t xml:space="preserve"> местности;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 год - для заявителей,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 года - для заявителей,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право заявителя в одностороннем </w:t>
      </w:r>
      <w:proofErr w:type="gramStart"/>
      <w:r w:rsidRPr="00BC22C2">
        <w:rPr>
          <w:rFonts w:ascii="Times New Roman" w:hAnsi="Times New Roman" w:cs="Times New Roman"/>
          <w:sz w:val="24"/>
          <w:szCs w:val="24"/>
        </w:rPr>
        <w:t>порядке</w:t>
      </w:r>
      <w:proofErr w:type="gramEnd"/>
      <w:r w:rsidRPr="00BC22C2">
        <w:rPr>
          <w:rFonts w:ascii="Times New Roman" w:hAnsi="Times New Roman" w:cs="Times New Roman"/>
          <w:sz w:val="24"/>
          <w:szCs w:val="24"/>
        </w:rPr>
        <w:t xml:space="preserve"> расторгнуть договор при нарушении сетевой организацией сроков технологического присоединения, указанных в договоре;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w:t>
      </w:r>
      <w:proofErr w:type="gramStart"/>
      <w:r w:rsidRPr="00BC22C2">
        <w:rPr>
          <w:rFonts w:ascii="Times New Roman" w:hAnsi="Times New Roman" w:cs="Times New Roman"/>
          <w:sz w:val="24"/>
          <w:szCs w:val="24"/>
        </w:rPr>
        <w:t>с даты наступления</w:t>
      </w:r>
      <w:proofErr w:type="gramEnd"/>
      <w:r w:rsidRPr="00BC22C2">
        <w:rPr>
          <w:rFonts w:ascii="Times New Roman" w:hAnsi="Times New Roman" w:cs="Times New Roman"/>
          <w:sz w:val="24"/>
          <w:szCs w:val="24"/>
        </w:rPr>
        <w:t xml:space="preserve">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порядок разграничения балансовой принадлежности электрических сетей и эксплуатационной ответственности сторон;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д) размер платы за технологическое присоединение, определяемый в </w:t>
      </w:r>
      <w:proofErr w:type="gramStart"/>
      <w:r w:rsidRPr="00BC22C2">
        <w:rPr>
          <w:rFonts w:ascii="Times New Roman" w:hAnsi="Times New Roman" w:cs="Times New Roman"/>
          <w:sz w:val="24"/>
          <w:szCs w:val="24"/>
        </w:rPr>
        <w:t>соответствии</w:t>
      </w:r>
      <w:proofErr w:type="gramEnd"/>
      <w:r w:rsidRPr="00BC22C2">
        <w:rPr>
          <w:rFonts w:ascii="Times New Roman" w:hAnsi="Times New Roman" w:cs="Times New Roman"/>
          <w:sz w:val="24"/>
          <w:szCs w:val="24"/>
        </w:rPr>
        <w:t xml:space="preserve">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Правил);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е) порядок и сроки внесения заявителем платы за технологическое присоединение;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13. Заявители несут балансовую и эксплуатационную ответственность в </w:t>
      </w:r>
      <w:proofErr w:type="gramStart"/>
      <w:r w:rsidRPr="00BC22C2">
        <w:rPr>
          <w:rFonts w:ascii="Times New Roman" w:hAnsi="Times New Roman" w:cs="Times New Roman"/>
          <w:sz w:val="24"/>
          <w:szCs w:val="24"/>
        </w:rPr>
        <w:t>границах</w:t>
      </w:r>
      <w:proofErr w:type="gramEnd"/>
      <w:r w:rsidRPr="00BC22C2">
        <w:rPr>
          <w:rFonts w:ascii="Times New Roman" w:hAnsi="Times New Roman" w:cs="Times New Roman"/>
          <w:sz w:val="24"/>
          <w:szCs w:val="24"/>
        </w:rPr>
        <w:t xml:space="preserve">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либо передвижные объекты заявителей, указанные в пункте 7, в отношении которых предполагается осуществление мероприятий по технологическому присоединению.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14. Внесение платы заявителями, указанными в </w:t>
      </w:r>
      <w:proofErr w:type="gramStart"/>
      <w:r w:rsidRPr="00BC22C2">
        <w:rPr>
          <w:rFonts w:ascii="Times New Roman" w:hAnsi="Times New Roman" w:cs="Times New Roman"/>
          <w:sz w:val="24"/>
          <w:szCs w:val="24"/>
        </w:rPr>
        <w:t>пункте</w:t>
      </w:r>
      <w:proofErr w:type="gramEnd"/>
      <w:r w:rsidRPr="00BC22C2">
        <w:rPr>
          <w:rFonts w:ascii="Times New Roman" w:hAnsi="Times New Roman" w:cs="Times New Roman"/>
          <w:sz w:val="24"/>
          <w:szCs w:val="24"/>
        </w:rPr>
        <w:t xml:space="preserve"> 5, за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с максимальной мощностью свыше 15 и до 150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осуществляется в следующем порядке: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15 процентов платы за технологическое присоединение вносятся в течение 15 дней </w:t>
      </w:r>
      <w:proofErr w:type="gramStart"/>
      <w:r w:rsidRPr="00BC22C2">
        <w:rPr>
          <w:rFonts w:ascii="Times New Roman" w:hAnsi="Times New Roman" w:cs="Times New Roman"/>
          <w:sz w:val="24"/>
          <w:szCs w:val="24"/>
        </w:rPr>
        <w:t>с даты заключения</w:t>
      </w:r>
      <w:proofErr w:type="gramEnd"/>
      <w:r w:rsidRPr="00BC22C2">
        <w:rPr>
          <w:rFonts w:ascii="Times New Roman" w:hAnsi="Times New Roman" w:cs="Times New Roman"/>
          <w:sz w:val="24"/>
          <w:szCs w:val="24"/>
        </w:rPr>
        <w:t xml:space="preserve"> договора;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30 процентов платы за технологическое присоединение вносятся в течение 60 дней </w:t>
      </w:r>
      <w:proofErr w:type="gramStart"/>
      <w:r w:rsidRPr="00BC22C2">
        <w:rPr>
          <w:rFonts w:ascii="Times New Roman" w:hAnsi="Times New Roman" w:cs="Times New Roman"/>
          <w:sz w:val="24"/>
          <w:szCs w:val="24"/>
        </w:rPr>
        <w:t>с даты заключения</w:t>
      </w:r>
      <w:proofErr w:type="gramEnd"/>
      <w:r w:rsidRPr="00BC22C2">
        <w:rPr>
          <w:rFonts w:ascii="Times New Roman" w:hAnsi="Times New Roman" w:cs="Times New Roman"/>
          <w:sz w:val="24"/>
          <w:szCs w:val="24"/>
        </w:rPr>
        <w:t xml:space="preserve"> договора, но не позже даты фактического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45 процентов платы за технологическое присоединение вносятся в течение 15 дней </w:t>
      </w:r>
      <w:proofErr w:type="gramStart"/>
      <w:r w:rsidRPr="00BC22C2">
        <w:rPr>
          <w:rFonts w:ascii="Times New Roman" w:hAnsi="Times New Roman" w:cs="Times New Roman"/>
          <w:sz w:val="24"/>
          <w:szCs w:val="24"/>
        </w:rPr>
        <w:t>с даты подписания</w:t>
      </w:r>
      <w:proofErr w:type="gramEnd"/>
      <w:r w:rsidRPr="00BC22C2">
        <w:rPr>
          <w:rFonts w:ascii="Times New Roman" w:hAnsi="Times New Roman" w:cs="Times New Roman"/>
          <w:sz w:val="24"/>
          <w:szCs w:val="24"/>
        </w:rPr>
        <w:t xml:space="preserve">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10 процентов платы за технологическое присоединение вносятся в течение 15 дней </w:t>
      </w:r>
      <w:proofErr w:type="gramStart"/>
      <w:r w:rsidRPr="00BC22C2">
        <w:rPr>
          <w:rFonts w:ascii="Times New Roman" w:hAnsi="Times New Roman" w:cs="Times New Roman"/>
          <w:sz w:val="24"/>
          <w:szCs w:val="24"/>
        </w:rPr>
        <w:t>с даты</w:t>
      </w:r>
      <w:proofErr w:type="gramEnd"/>
      <w:r w:rsidRPr="00BC22C2">
        <w:rPr>
          <w:rFonts w:ascii="Times New Roman" w:hAnsi="Times New Roman" w:cs="Times New Roman"/>
          <w:sz w:val="24"/>
          <w:szCs w:val="24"/>
        </w:rPr>
        <w:t xml:space="preserve"> фактического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15. Обязательства сторон по выполнению мероприятий по технологическому присоединению в </w:t>
      </w:r>
      <w:proofErr w:type="gramStart"/>
      <w:r w:rsidRPr="00BC22C2">
        <w:rPr>
          <w:rFonts w:ascii="Times New Roman" w:hAnsi="Times New Roman" w:cs="Times New Roman"/>
          <w:sz w:val="24"/>
          <w:szCs w:val="24"/>
        </w:rPr>
        <w:t>случае</w:t>
      </w:r>
      <w:proofErr w:type="gramEnd"/>
      <w:r w:rsidRPr="00BC22C2">
        <w:rPr>
          <w:rFonts w:ascii="Times New Roman" w:hAnsi="Times New Roman" w:cs="Times New Roman"/>
          <w:sz w:val="24"/>
          <w:szCs w:val="24"/>
        </w:rPr>
        <w:t xml:space="preserve"> заключения договора с лицами, указанными в пунктах 5-8, распределяются следующим образом: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заявитель исполняет указанные обязательства в </w:t>
      </w:r>
      <w:proofErr w:type="gramStart"/>
      <w:r w:rsidRPr="00BC22C2">
        <w:rPr>
          <w:rFonts w:ascii="Times New Roman" w:hAnsi="Times New Roman" w:cs="Times New Roman"/>
          <w:sz w:val="24"/>
          <w:szCs w:val="24"/>
        </w:rPr>
        <w:t>пределах</w:t>
      </w:r>
      <w:proofErr w:type="gramEnd"/>
      <w:r w:rsidRPr="00BC22C2">
        <w:rPr>
          <w:rFonts w:ascii="Times New Roman" w:hAnsi="Times New Roman" w:cs="Times New Roman"/>
          <w:sz w:val="24"/>
          <w:szCs w:val="24"/>
        </w:rPr>
        <w:t xml:space="preserve"> границ участка, на котором расположены присоединяемые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16. Для заявителей,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менее 670 кВт, внесение платы за технологическое присоединение (за исключением случаев, урегулированных пунктом 14) осуществляется в следующем порядке: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10 процентов платы за технологическое присоединение вносятся в течение 15 дней со дня заключения договора;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30 процентов платы за технологическое присоединение вносятся в течение 60 дней со дня заключения договора;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20 процентов платы за технологическое присоединение вносятся в течение 180 дней со дня заключения договора;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 10 процентов платы за технологическое присоединение вносятся в течение 15 дней со дня фактического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17. </w:t>
      </w:r>
      <w:proofErr w:type="gramStart"/>
      <w:r w:rsidRPr="00BC22C2">
        <w:rPr>
          <w:rFonts w:ascii="Times New Roman" w:hAnsi="Times New Roman" w:cs="Times New Roman"/>
          <w:sz w:val="24"/>
          <w:szCs w:val="24"/>
        </w:rPr>
        <w:t xml:space="preserve">Плата за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BC22C2">
        <w:rPr>
          <w:rFonts w:ascii="Times New Roman" w:hAnsi="Times New Roman" w:cs="Times New Roman"/>
          <w:sz w:val="24"/>
          <w:szCs w:val="24"/>
        </w:rPr>
        <w:t xml:space="preserve">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 отношении указанных в пункте 5 заявителей,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w:t>
      </w:r>
      <w:proofErr w:type="gramEnd"/>
      <w:r w:rsidRPr="00BC22C2">
        <w:rPr>
          <w:rFonts w:ascii="Times New Roman" w:hAnsi="Times New Roman" w:cs="Times New Roman"/>
          <w:sz w:val="24"/>
          <w:szCs w:val="24"/>
        </w:rPr>
        <w:t xml:space="preserve"> период до 3 лет </w:t>
      </w:r>
      <w:proofErr w:type="gramStart"/>
      <w:r w:rsidRPr="00BC22C2">
        <w:rPr>
          <w:rFonts w:ascii="Times New Roman" w:hAnsi="Times New Roman" w:cs="Times New Roman"/>
          <w:sz w:val="24"/>
          <w:szCs w:val="24"/>
        </w:rPr>
        <w:t>с даты подписания</w:t>
      </w:r>
      <w:proofErr w:type="gramEnd"/>
      <w:r w:rsidRPr="00BC22C2">
        <w:rPr>
          <w:rFonts w:ascii="Times New Roman" w:hAnsi="Times New Roman" w:cs="Times New Roman"/>
          <w:sz w:val="24"/>
          <w:szCs w:val="24"/>
        </w:rPr>
        <w:t xml:space="preserve"> сторонами акта об осуществлении технологического присоединения.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Включение в состав платы за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заявителей, указанных в пункте 7,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18. Мероприятия по технологическому присоединению включают в себя: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разработку сетевой организацией проектной документации согласно обязательствам, предусмотренным техническими условиями;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под действие аппаратуры противоаварийной и режимной автоматики в </w:t>
      </w:r>
      <w:proofErr w:type="gramStart"/>
      <w:r w:rsidRPr="00BC22C2">
        <w:rPr>
          <w:rFonts w:ascii="Times New Roman" w:hAnsi="Times New Roman" w:cs="Times New Roman"/>
          <w:sz w:val="24"/>
          <w:szCs w:val="24"/>
        </w:rPr>
        <w:t>соответствии</w:t>
      </w:r>
      <w:proofErr w:type="gramEnd"/>
      <w:r w:rsidRPr="00BC22C2">
        <w:rPr>
          <w:rFonts w:ascii="Times New Roman" w:hAnsi="Times New Roman" w:cs="Times New Roman"/>
          <w:sz w:val="24"/>
          <w:szCs w:val="24"/>
        </w:rPr>
        <w:t xml:space="preserve"> с техническими условиями;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proofErr w:type="gramStart"/>
      <w:r w:rsidRPr="00BC22C2">
        <w:rPr>
          <w:rFonts w:ascii="Times New Roman" w:hAnsi="Times New Roman" w:cs="Times New Roman"/>
          <w:sz w:val="24"/>
          <w:szCs w:val="24"/>
        </w:rPr>
        <w:t>пунктах</w:t>
      </w:r>
      <w:proofErr w:type="gramEnd"/>
      <w:r w:rsidRPr="00BC22C2">
        <w:rPr>
          <w:rFonts w:ascii="Times New Roman" w:hAnsi="Times New Roman" w:cs="Times New Roman"/>
          <w:sz w:val="24"/>
          <w:szCs w:val="24"/>
        </w:rPr>
        <w:t xml:space="preserve"> 5, 7и 8;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е) осмотр (обследование) присоединяемых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w:t>
      </w:r>
      <w:proofErr w:type="gramStart"/>
      <w:r w:rsidRPr="00BC22C2">
        <w:rPr>
          <w:rFonts w:ascii="Times New Roman" w:hAnsi="Times New Roman" w:cs="Times New Roman"/>
          <w:sz w:val="24"/>
          <w:szCs w:val="24"/>
        </w:rPr>
        <w:t xml:space="preserve">подлежат в соответствии с настоящими Правилами согласованию с таким субъектом оперативно-диспетчерского управления (для лиц, указанных в пункте 4 настоящих Правил, в случае осуществления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указанных заявителей к электрическим сетям классом напряжения до 10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включительно, а также для лиц, указанных в пунктах 5, 7 и 8, осмотр присоединяемых электроустановок заявителя, включая вводные распределительные устройства, должен осуществляться сетевой</w:t>
      </w:r>
      <w:proofErr w:type="gramEnd"/>
      <w:r w:rsidRPr="00BC22C2">
        <w:rPr>
          <w:rFonts w:ascii="Times New Roman" w:hAnsi="Times New Roman" w:cs="Times New Roman"/>
          <w:sz w:val="24"/>
          <w:szCs w:val="24"/>
        </w:rPr>
        <w:t xml:space="preserve"> организацией с участием заявителя), с выдачей акта осмотра (обследования)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w:t>
      </w:r>
      <w:proofErr w:type="gramStart"/>
      <w:r w:rsidRPr="00BC22C2">
        <w:rPr>
          <w:rFonts w:ascii="Times New Roman" w:hAnsi="Times New Roman" w:cs="Times New Roman"/>
          <w:sz w:val="24"/>
          <w:szCs w:val="24"/>
        </w:rPr>
        <w:t>положении</w:t>
      </w:r>
      <w:proofErr w:type="gramEnd"/>
      <w:r w:rsidRPr="00BC22C2">
        <w:rPr>
          <w:rFonts w:ascii="Times New Roman" w:hAnsi="Times New Roman" w:cs="Times New Roman"/>
          <w:sz w:val="24"/>
          <w:szCs w:val="24"/>
        </w:rPr>
        <w:t xml:space="preserve"> "включено").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19. В случаях осуществления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заявителей, указанных в пункте 4, к электрическим сетям классом напряжения до 10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lastRenderedPageBreak/>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наименование и местонахождение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и класс напряжения электрических сетей, к которым осуществляется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категория надежности электроснабжения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20. К уведомлению прилагаются следующие документы: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копия технических условий;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б) копия акта о выполнении заявителем технических условий;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копия акта осмотра (обследования) объектов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21.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22. </w:t>
      </w:r>
      <w:proofErr w:type="gramStart"/>
      <w:r w:rsidRPr="00BC22C2">
        <w:rPr>
          <w:rFonts w:ascii="Times New Roman" w:hAnsi="Times New Roman" w:cs="Times New Roman"/>
          <w:sz w:val="24"/>
          <w:szCs w:val="24"/>
        </w:rPr>
        <w:t xml:space="preserve">Объекты заявителей, указанных в пункте 4 настоящих Правил, присоединение которых осуществляется к электрическим сетям классом напряжения до 10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включительно, считаются введенными в эксплуатацию с даты направления в орган федерального государственного энергетического надзора уведомления.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23.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пункте 10).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Запрещается навязывать заявителю услуги и обязательства, не предусмотренные настоящими Правилами.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24.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BC22C2">
        <w:rPr>
          <w:rFonts w:ascii="Times New Roman" w:hAnsi="Times New Roman" w:cs="Times New Roman"/>
          <w:sz w:val="24"/>
          <w:szCs w:val="24"/>
        </w:rPr>
        <w:t>с даты обращения</w:t>
      </w:r>
      <w:proofErr w:type="gramEnd"/>
      <w:r w:rsidRPr="00BC22C2">
        <w:rPr>
          <w:rFonts w:ascii="Times New Roman" w:hAnsi="Times New Roman" w:cs="Times New Roman"/>
          <w:sz w:val="24"/>
          <w:szCs w:val="24"/>
        </w:rPr>
        <w:t xml:space="preserve"> заявителя согласовывает указанные изменения технических условий.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25. Срок действия технических условий не может составлять менее 2 лет и более 5 лет.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26. В технических условиях для заявителей, за исключением лиц, указанных в пунктах 5 и 8, должны быть указаны:</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BC22C2">
        <w:rPr>
          <w:rFonts w:ascii="Times New Roman" w:hAnsi="Times New Roman" w:cs="Times New Roman"/>
          <w:sz w:val="24"/>
          <w:szCs w:val="24"/>
        </w:rPr>
        <w:t xml:space="preserve">) схемы выдачи или приема мощности и точки присоединения (вводные распределительные устройства, линии электропередачи, базовые подстанции, генераторы);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sidRPr="00BC22C2">
        <w:rPr>
          <w:rFonts w:ascii="Times New Roman" w:hAnsi="Times New Roman" w:cs="Times New Roman"/>
          <w:sz w:val="24"/>
          <w:szCs w:val="24"/>
        </w:rPr>
        <w:t xml:space="preserve">) максимальная мощность в соответствии с заявкой и ее распределение по каждой точке присоединения к объектам электросетевого хозяйства;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А</w:t>
      </w:r>
      <w:r>
        <w:rPr>
          <w:rFonts w:ascii="Times New Roman" w:hAnsi="Times New Roman" w:cs="Times New Roman"/>
          <w:sz w:val="24"/>
          <w:szCs w:val="24"/>
        </w:rPr>
        <w:t>3</w:t>
      </w:r>
      <w:r w:rsidRPr="00BC22C2">
        <w:rPr>
          <w:rFonts w:ascii="Times New Roman" w:hAnsi="Times New Roman" w:cs="Times New Roman"/>
          <w:sz w:val="24"/>
          <w:szCs w:val="24"/>
        </w:rPr>
        <w:t xml:space="preserve">)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включая урегулирование отношений с иными лицами, осуществляются сетевой организацией);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 за счет ее средств;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требования к присоединению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 устройствам противоаварийной и режимной автоматики, требования к подключению всей мощности присоединяемых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но не ниже уровня аварийной или технологической брони, к устройствам автоматики отключения нагрузки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установок при снижении частоты электрического тока или </w:t>
      </w:r>
      <w:r w:rsidRPr="00BC22C2">
        <w:rPr>
          <w:rFonts w:ascii="Times New Roman" w:hAnsi="Times New Roman" w:cs="Times New Roman"/>
          <w:sz w:val="24"/>
          <w:szCs w:val="24"/>
        </w:rPr>
        <w:lastRenderedPageBreak/>
        <w:t xml:space="preserve">напряжения в прилегающей электрической сети, требования к характеристикам генераторов;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д) требования к оснащению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е) требования по установке автономного резервного источника питания (при присоединении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27. В технических условиях для заявителей, предусмотренных пунктами 5 и 8 настоящих Правил, должны быть указаны:</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BC22C2">
        <w:rPr>
          <w:rFonts w:ascii="Times New Roman" w:hAnsi="Times New Roman" w:cs="Times New Roman"/>
          <w:sz w:val="24"/>
          <w:szCs w:val="24"/>
        </w:rPr>
        <w:t xml:space="preserve">) максимальная мощность в соответствии с заявкой и ее распределение по каждой точке присоединения к объектам электросетевого хозяйства; </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 </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осуществляются заявителем, а мероприятия по технологическому присоединению до границы участка, </w:t>
      </w:r>
      <w:proofErr w:type="gramStart"/>
      <w:r w:rsidRPr="00BC22C2">
        <w:rPr>
          <w:rFonts w:ascii="Times New Roman" w:hAnsi="Times New Roman" w:cs="Times New Roman"/>
          <w:sz w:val="24"/>
          <w:szCs w:val="24"/>
        </w:rPr>
        <w:t>на</w:t>
      </w:r>
      <w:proofErr w:type="gram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котором</w:t>
      </w:r>
      <w:proofErr w:type="gramEnd"/>
      <w:r w:rsidRPr="00BC22C2">
        <w:rPr>
          <w:rFonts w:ascii="Times New Roman" w:hAnsi="Times New Roman" w:cs="Times New Roman"/>
          <w:sz w:val="24"/>
          <w:szCs w:val="24"/>
        </w:rPr>
        <w:t xml:space="preserve"> расположены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заявителя, включая урегулирование отношений с иными лицами, осуществляются сетевой организацией).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28. </w:t>
      </w:r>
      <w:proofErr w:type="gramStart"/>
      <w:r w:rsidRPr="00BC22C2">
        <w:rPr>
          <w:rFonts w:ascii="Times New Roman" w:hAnsi="Times New Roman" w:cs="Times New Roman"/>
          <w:sz w:val="24"/>
          <w:szCs w:val="24"/>
        </w:rPr>
        <w:t>Требования, предъявляемые к приборам учета электрической энергии и мощности (активной и реактивной)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Особенности технологического присоединения</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потребителей посредством</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перераспределения максимальной мощности </w:t>
      </w:r>
      <w:proofErr w:type="gramStart"/>
      <w:r w:rsidRPr="00BC22C2">
        <w:rPr>
          <w:rFonts w:ascii="Times New Roman" w:hAnsi="Times New Roman" w:cs="Times New Roman"/>
          <w:sz w:val="24"/>
          <w:szCs w:val="24"/>
        </w:rPr>
        <w:t>между</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юридическими лицами и индивидуальными предпринимателями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w:t>
      </w:r>
      <w:proofErr w:type="gramStart"/>
      <w:r w:rsidRPr="00BC22C2">
        <w:rPr>
          <w:rFonts w:ascii="Times New Roman" w:hAnsi="Times New Roman" w:cs="Times New Roman"/>
          <w:sz w:val="24"/>
          <w:szCs w:val="24"/>
        </w:rPr>
        <w:t>введен</w:t>
      </w:r>
      <w:proofErr w:type="gramEnd"/>
      <w:r w:rsidRPr="00BC22C2">
        <w:rPr>
          <w:rFonts w:ascii="Times New Roman" w:hAnsi="Times New Roman" w:cs="Times New Roman"/>
          <w:sz w:val="24"/>
          <w:szCs w:val="24"/>
        </w:rPr>
        <w:t xml:space="preserve"> Постановлением Правительства РФ от 21.04.2009 N 334)</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34. </w:t>
      </w:r>
      <w:proofErr w:type="gramStart"/>
      <w:r w:rsidRPr="00BC22C2">
        <w:rPr>
          <w:rFonts w:ascii="Times New Roman" w:hAnsi="Times New Roman" w:cs="Times New Roman"/>
          <w:sz w:val="24"/>
          <w:szCs w:val="24"/>
        </w:rPr>
        <w:t xml:space="preserve">Заявители (за исключением лиц, указанных в пункте 12.1 настоящих Правил,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составляет до 15 кВт включительно, заявителей, указанных в пунктах 13 и 14 настоящих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w:t>
      </w:r>
      <w:proofErr w:type="gram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 xml:space="preserve">собственности или на ином законном основании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с одновременным перераспределением объема снижения максимальной мощности в пользу иных владельцев в</w:t>
      </w:r>
      <w:proofErr w:type="gramEnd"/>
      <w:r w:rsidRPr="00BC22C2">
        <w:rPr>
          <w:rFonts w:ascii="Times New Roman" w:hAnsi="Times New Roman" w:cs="Times New Roman"/>
          <w:sz w:val="24"/>
          <w:szCs w:val="24"/>
        </w:rPr>
        <w:t xml:space="preserve"> </w:t>
      </w:r>
      <w:proofErr w:type="gramStart"/>
      <w:r w:rsidRPr="00BC22C2">
        <w:rPr>
          <w:rFonts w:ascii="Times New Roman" w:hAnsi="Times New Roman" w:cs="Times New Roman"/>
          <w:sz w:val="24"/>
          <w:szCs w:val="24"/>
        </w:rPr>
        <w:t xml:space="preserve">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центром питания считается питающая подстанция с классом напряжения 35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при осуществлении перераспределения максимальной мощности в электрических сетях классом напряжения свыше 35 </w:t>
      </w:r>
      <w:proofErr w:type="spellStart"/>
      <w:r w:rsidRPr="00BC22C2">
        <w:rPr>
          <w:rFonts w:ascii="Times New Roman" w:hAnsi="Times New Roman" w:cs="Times New Roman"/>
          <w:sz w:val="24"/>
          <w:szCs w:val="24"/>
        </w:rPr>
        <w:t>кВ</w:t>
      </w:r>
      <w:proofErr w:type="spellEnd"/>
      <w:r w:rsidRPr="00BC22C2">
        <w:rPr>
          <w:rFonts w:ascii="Times New Roman" w:hAnsi="Times New Roman" w:cs="Times New Roman"/>
          <w:sz w:val="24"/>
          <w:szCs w:val="24"/>
        </w:rPr>
        <w:t xml:space="preserve"> центром питания считается подстанция, к которой осуществлено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перераспределяющего свою максимальную мощность).</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lastRenderedPageBreak/>
        <w:t xml:space="preserve">Лица, заключившие соглашение о перераспределении максимальной мощности между принадлежащими им </w:t>
      </w:r>
      <w:proofErr w:type="spellStart"/>
      <w:r w:rsidRPr="00BC22C2">
        <w:rPr>
          <w:rFonts w:ascii="Times New Roman" w:hAnsi="Times New Roman" w:cs="Times New Roman"/>
          <w:sz w:val="24"/>
          <w:szCs w:val="24"/>
        </w:rPr>
        <w:t>энергопринимающими</w:t>
      </w:r>
      <w:proofErr w:type="spellEnd"/>
      <w:r w:rsidRPr="00BC22C2">
        <w:rPr>
          <w:rFonts w:ascii="Times New Roman" w:hAnsi="Times New Roman" w:cs="Times New Roman"/>
          <w:sz w:val="24"/>
          <w:szCs w:val="24"/>
        </w:rPr>
        <w:t xml:space="preserve">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указанных лиц.</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уведомлении указываются наименования и реквизиты сторон соглашения, центр питания, к которому осуществлено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максимальной мощности, заявка на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предполагается перераспределить избыток максимальной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ред. Постановления Правительства РФ от 04.05.2012 N 442)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соглашении о перераспределении мощности должны быть предусмотрены следующие обязательства лица (лиц),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которого перераспределяется: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изменение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proofErr w:type="gramStart"/>
      <w:r w:rsidRPr="00BC22C2">
        <w:rPr>
          <w:rFonts w:ascii="Times New Roman" w:hAnsi="Times New Roman" w:cs="Times New Roman"/>
          <w:sz w:val="24"/>
          <w:szCs w:val="24"/>
        </w:rPr>
        <w:t xml:space="preserve">внесение изменений в документы, предусматривающие взаимодействие сетевой организации и лиц (лица),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перераспределяется, или подписание новых документов, фиксирующих объем </w:t>
      </w:r>
      <w:r w:rsidRPr="00BC22C2">
        <w:rPr>
          <w:rFonts w:ascii="Times New Roman" w:hAnsi="Times New Roman" w:cs="Times New Roman"/>
          <w:sz w:val="24"/>
          <w:szCs w:val="24"/>
        </w:rPr>
        <w:lastRenderedPageBreak/>
        <w:t>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максимальная мощность.</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35. </w:t>
      </w:r>
      <w:proofErr w:type="gramStart"/>
      <w:r w:rsidRPr="00BC22C2">
        <w:rPr>
          <w:rFonts w:ascii="Times New Roman" w:hAnsi="Times New Roman" w:cs="Times New Roman"/>
          <w:sz w:val="24"/>
          <w:szCs w:val="24"/>
        </w:rPr>
        <w:t xml:space="preserve">Любое лицо, заинтересованное в перераспределении в свою пользу максимальной мощности других лиц,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 по индивидуальному проекту.</w:t>
      </w:r>
      <w:proofErr w:type="gramEnd"/>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запросе расчета указываются: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наименование лица,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которого перераспределяется (с указанием местонахождения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точек присоединения к электрической сети и перераспределяемой мощности);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точек присоединения к электрической сети (при их наличии) и объема перераспределяемой максимальной мощности.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ред. Постановления Правительства РФ от 04.05.2012 N 442)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расчет стоимости технологического присоединения по индивидуальному проекту - для лиц, желающих осуществить технологическое присоединение путем перераспределения максимальной мощности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w:t>
      </w:r>
      <w:proofErr w:type="gramStart"/>
      <w:r w:rsidRPr="00BC22C2">
        <w:rPr>
          <w:rFonts w:ascii="Times New Roman" w:hAnsi="Times New Roman" w:cs="Times New Roman"/>
          <w:sz w:val="24"/>
          <w:szCs w:val="24"/>
        </w:rPr>
        <w:t>ств др</w:t>
      </w:r>
      <w:proofErr w:type="gramEnd"/>
      <w:r w:rsidRPr="00BC22C2">
        <w:rPr>
          <w:rFonts w:ascii="Times New Roman" w:hAnsi="Times New Roman" w:cs="Times New Roman"/>
          <w:sz w:val="24"/>
          <w:szCs w:val="24"/>
        </w:rPr>
        <w:t>угих лиц;</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сведения о точках возможного присоединения к электрической сети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перераспределяется максимальная мощность;</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ред. Постановления Правительства РФ от 04.05.2012 N 442)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требования к изменению устройств релейной защиты и устройств, обеспечивающих контроль величины максимальной мощности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Информация предоставляется на возмездной основе, при этом плата не может составлять более 550 рублей по запросу расчета.</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37. К отношениям, возникающим после получения сетевой организацией уведомления, применяются положения, установленные настоящими Правилами для технологического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если иное не предусмотрено настоящим разделом. </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Размер платы за технологическое присоединение для заявителя, в пользу которого предполагается перераспределить максимальную мощность, определяется по </w:t>
      </w:r>
      <w:proofErr w:type="gramStart"/>
      <w:r w:rsidRPr="00BC22C2">
        <w:rPr>
          <w:rFonts w:ascii="Times New Roman" w:hAnsi="Times New Roman" w:cs="Times New Roman"/>
          <w:sz w:val="24"/>
          <w:szCs w:val="24"/>
        </w:rPr>
        <w:t>индивидуальному проекту</w:t>
      </w:r>
      <w:proofErr w:type="gramEnd"/>
      <w:r w:rsidRPr="00BC22C2">
        <w:rPr>
          <w:rFonts w:ascii="Times New Roman" w:hAnsi="Times New Roman" w:cs="Times New Roman"/>
          <w:sz w:val="24"/>
          <w:szCs w:val="24"/>
        </w:rPr>
        <w:t xml:space="preserve">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(электрических сетей) и сооружением сетевой инфраструктуры от границ участка заявителя до электрической сети сетевой организации.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38. </w:t>
      </w:r>
      <w:proofErr w:type="gramStart"/>
      <w:r w:rsidRPr="00BC22C2">
        <w:rPr>
          <w:rFonts w:ascii="Times New Roman" w:hAnsi="Times New Roman" w:cs="Times New Roman"/>
          <w:sz w:val="24"/>
          <w:szCs w:val="24"/>
        </w:rPr>
        <w:t xml:space="preserve">Лицо, которое заключило соглашение о перераспределении мощности и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до завершения срока осуществления мероприятий по технологическому присоединению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требования сетевой организации, в рамках центра питания которой осуществляется</w:t>
      </w:r>
      <w:proofErr w:type="gramEnd"/>
      <w:r w:rsidRPr="00BC22C2">
        <w:rPr>
          <w:rFonts w:ascii="Times New Roman" w:hAnsi="Times New Roman" w:cs="Times New Roman"/>
          <w:sz w:val="24"/>
          <w:szCs w:val="24"/>
        </w:rPr>
        <w:t xml:space="preserve"> перераспределение мощности по соглашению о перераспределении мощности: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ред. Постановления Правительства РФ от 04.05.2012 N 442) </w:t>
      </w:r>
    </w:p>
    <w:p w:rsidR="00BC22C2" w:rsidRPr="00BC22C2" w:rsidRDefault="00BC22C2" w:rsidP="00BC22C2">
      <w:pPr>
        <w:spacing w:after="0" w:line="360" w:lineRule="auto"/>
        <w:ind w:firstLine="851"/>
        <w:jc w:val="both"/>
        <w:rPr>
          <w:rFonts w:ascii="Times New Roman" w:hAnsi="Times New Roman" w:cs="Times New Roman"/>
          <w:sz w:val="24"/>
          <w:szCs w:val="24"/>
        </w:rPr>
      </w:pP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 xml:space="preserve">изменить устройства релейной защиты и устройства, обеспечивающие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внести изменения в документы, предусматривающие взаимодействие сетевой организации и указанного лица, или подписать новые документы, фиксирующие объем максимальной мощности после ее перераспределения, в соответствии с соглашением о </w:t>
      </w:r>
      <w:proofErr w:type="gramStart"/>
      <w:r w:rsidRPr="00BC22C2">
        <w:rPr>
          <w:rFonts w:ascii="Times New Roman" w:hAnsi="Times New Roman" w:cs="Times New Roman"/>
          <w:sz w:val="24"/>
          <w:szCs w:val="24"/>
        </w:rPr>
        <w:t>перераспределении</w:t>
      </w:r>
      <w:proofErr w:type="gramEnd"/>
      <w:r w:rsidRPr="00BC22C2">
        <w:rPr>
          <w:rFonts w:ascii="Times New Roman" w:hAnsi="Times New Roman" w:cs="Times New Roman"/>
          <w:sz w:val="24"/>
          <w:szCs w:val="24"/>
        </w:rPr>
        <w:t xml:space="preserve"> мощности (технические условия, акт об осуществлении технологического присоединения).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Сетевая организация обязана направить лицу,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которого перераспределяется по соглашению о перераспределении мощности, указанные требования в течение 10 рабочих дней </w:t>
      </w:r>
      <w:proofErr w:type="gramStart"/>
      <w:r w:rsidRPr="00BC22C2">
        <w:rPr>
          <w:rFonts w:ascii="Times New Roman" w:hAnsi="Times New Roman" w:cs="Times New Roman"/>
          <w:sz w:val="24"/>
          <w:szCs w:val="24"/>
        </w:rPr>
        <w:t>с даты выдачи</w:t>
      </w:r>
      <w:proofErr w:type="gramEnd"/>
      <w:r w:rsidRPr="00BC22C2">
        <w:rPr>
          <w:rFonts w:ascii="Times New Roman" w:hAnsi="Times New Roman" w:cs="Times New Roman"/>
          <w:sz w:val="24"/>
          <w:szCs w:val="24"/>
        </w:rPr>
        <w:t xml:space="preserve"> технических условий лицу, в пользу которого перераспределяется максимальная мощность по соглашению о перераспределении мощности.</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До выполнения указанных требований сетевой организации фактическое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перераспределена максимальная мощность, не производится.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39. Сетевая организация вправе отказать в </w:t>
      </w:r>
      <w:proofErr w:type="gramStart"/>
      <w:r w:rsidRPr="00BC22C2">
        <w:rPr>
          <w:rFonts w:ascii="Times New Roman" w:hAnsi="Times New Roman" w:cs="Times New Roman"/>
          <w:sz w:val="24"/>
          <w:szCs w:val="24"/>
        </w:rPr>
        <w:t>представлении</w:t>
      </w:r>
      <w:proofErr w:type="gramEnd"/>
      <w:r w:rsidRPr="00BC22C2">
        <w:rPr>
          <w:rFonts w:ascii="Times New Roman" w:hAnsi="Times New Roman" w:cs="Times New Roman"/>
          <w:sz w:val="24"/>
          <w:szCs w:val="24"/>
        </w:rPr>
        <w:t xml:space="preserve">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а) уведомление и (или) запрос расчета поданы в сетевую организацию, не владеющую сетевыми объектами, к которым присоединены </w:t>
      </w:r>
      <w:proofErr w:type="spellStart"/>
      <w:r w:rsidRPr="00BC22C2">
        <w:rPr>
          <w:rFonts w:ascii="Times New Roman" w:hAnsi="Times New Roman" w:cs="Times New Roman"/>
          <w:sz w:val="24"/>
          <w:szCs w:val="24"/>
        </w:rPr>
        <w:t>энергопринимающие</w:t>
      </w:r>
      <w:proofErr w:type="spellEnd"/>
      <w:r w:rsidRPr="00BC22C2">
        <w:rPr>
          <w:rFonts w:ascii="Times New Roman" w:hAnsi="Times New Roman" w:cs="Times New Roman"/>
          <w:sz w:val="24"/>
          <w:szCs w:val="24"/>
        </w:rPr>
        <w:t xml:space="preserve"> устройства лица (лиц), максимальная мощность которых перераспределяется;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б) уведомление и (или) запрос расчета не содержат сведений, установленных пунктами 34 и 35 настоящих Правил, либо содержат недостоверные сведения;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которого перераспределяется: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lastRenderedPageBreak/>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лица, в пользу которого перераспределяется максимальная мощность.</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40. Допускается опосредованное технологическое присоединение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в пользу заявителя (далее - третьи лица) при условии заключения заявителем и третьим лицом соглашения об опосредованном присоединении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(в ред. Постановления Правительства РФ от 04.05.2012 N 442)</w:t>
      </w:r>
    </w:p>
    <w:p w:rsidR="00BC22C2" w:rsidRPr="00BC22C2" w:rsidRDefault="00BC22C2" w:rsidP="00BC22C2">
      <w:pPr>
        <w:spacing w:after="0" w:line="360" w:lineRule="auto"/>
        <w:ind w:firstLine="851"/>
        <w:jc w:val="both"/>
        <w:rPr>
          <w:rFonts w:ascii="Times New Roman" w:hAnsi="Times New Roman" w:cs="Times New Roman"/>
          <w:sz w:val="24"/>
          <w:szCs w:val="24"/>
        </w:rPr>
      </w:pPr>
      <w:r w:rsidRPr="00BC22C2">
        <w:rPr>
          <w:rFonts w:ascii="Times New Roman" w:hAnsi="Times New Roman" w:cs="Times New Roman"/>
          <w:sz w:val="24"/>
          <w:szCs w:val="24"/>
        </w:rP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0A17E9" w:rsidRPr="00BC22C2" w:rsidRDefault="00BC22C2" w:rsidP="00BC22C2">
      <w:pPr>
        <w:spacing w:after="0" w:line="360" w:lineRule="auto"/>
        <w:ind w:firstLine="851"/>
        <w:jc w:val="both"/>
        <w:rPr>
          <w:rFonts w:ascii="Times New Roman" w:hAnsi="Times New Roman" w:cs="Times New Roman"/>
          <w:sz w:val="24"/>
          <w:szCs w:val="24"/>
        </w:rPr>
      </w:pPr>
      <w:bookmarkStart w:id="0" w:name="_GoBack"/>
      <w:bookmarkEnd w:id="0"/>
      <w:r w:rsidRPr="00BC22C2">
        <w:rPr>
          <w:rFonts w:ascii="Times New Roman" w:hAnsi="Times New Roman" w:cs="Times New Roman"/>
          <w:sz w:val="24"/>
          <w:szCs w:val="24"/>
        </w:rPr>
        <w:t xml:space="preserve">При технологическом присоединении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через объекты электросетевого хозяйства третьих лиц заверенная копия соглашения об опосредованном присоединении </w:t>
      </w:r>
      <w:proofErr w:type="spellStart"/>
      <w:r w:rsidRPr="00BC22C2">
        <w:rPr>
          <w:rFonts w:ascii="Times New Roman" w:hAnsi="Times New Roman" w:cs="Times New Roman"/>
          <w:sz w:val="24"/>
          <w:szCs w:val="24"/>
        </w:rPr>
        <w:t>энергопринимающих</w:t>
      </w:r>
      <w:proofErr w:type="spellEnd"/>
      <w:r w:rsidRPr="00BC22C2">
        <w:rPr>
          <w:rFonts w:ascii="Times New Roman" w:hAnsi="Times New Roman" w:cs="Times New Roman"/>
          <w:sz w:val="24"/>
          <w:szCs w:val="24"/>
        </w:rPr>
        <w:t xml:space="preserve"> устройств заявителя представляется заявителем в сетевую организацию одновременно со сведениями, предусмотренными пунктом 34 настоящих Правил.</w:t>
      </w:r>
    </w:p>
    <w:sectPr w:rsidR="000A17E9" w:rsidRPr="00BC2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2"/>
    <w:rsid w:val="00295B84"/>
    <w:rsid w:val="005A14C6"/>
    <w:rsid w:val="00BC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7717</Words>
  <Characters>43989</Characters>
  <Application>Microsoft Office Word</Application>
  <DocSecurity>0</DocSecurity>
  <Lines>366</Lines>
  <Paragraphs>103</Paragraphs>
  <ScaleCrop>false</ScaleCrop>
  <Company/>
  <LinksUpToDate>false</LinksUpToDate>
  <CharactersWithSpaces>51603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1</cp:revision>
  <dcterms:created xsi:type="dcterms:W3CDTF">2015-04-07T13:13:00Z</dcterms:created>
  <dcterms:modified xsi:type="dcterms:W3CDTF">2015-04-07T13:20:00Z</dcterms:modified>
</cp:coreProperties>
</file>